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E0" w:rsidRPr="00681E0F" w:rsidRDefault="00E41CE0" w:rsidP="00E41CE0">
      <w:pPr>
        <w:ind w:left="5812"/>
      </w:pPr>
      <w:r w:rsidRPr="00681E0F">
        <w:t>Утверждено</w:t>
      </w:r>
    </w:p>
    <w:p w:rsidR="00E41CE0" w:rsidRDefault="00E41CE0" w:rsidP="00E41CE0">
      <w:pPr>
        <w:tabs>
          <w:tab w:val="left" w:pos="5812"/>
        </w:tabs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t xml:space="preserve">                                                                          </w:t>
      </w:r>
      <w:r w:rsidRPr="00681E0F">
        <w:t>Постан</w:t>
      </w:r>
      <w:r w:rsidRPr="00EF48F4">
        <w:t xml:space="preserve">овлением Правительства </w:t>
      </w:r>
      <w:hyperlink r:id="rId6" w:history="1">
        <w:r w:rsidRPr="00EF48F4">
          <w:br/>
          <w:t xml:space="preserve">                                                   Брянской области</w:t>
        </w:r>
        <w:r w:rsidRPr="00EF48F4">
          <w:br/>
          <w:t xml:space="preserve">                                                       </w:t>
        </w:r>
        <w:r>
          <w:t xml:space="preserve">   </w:t>
        </w:r>
        <w:r w:rsidRPr="00AA2638">
          <w:rPr>
            <w:rFonts w:eastAsiaTheme="minorHAnsi"/>
            <w:bCs/>
            <w:lang w:eastAsia="en-US"/>
          </w:rPr>
          <w:t xml:space="preserve">от 18.06.2018 </w:t>
        </w:r>
        <w:r>
          <w:rPr>
            <w:rFonts w:eastAsiaTheme="minorHAnsi"/>
            <w:bCs/>
            <w:lang w:eastAsia="en-US"/>
          </w:rPr>
          <w:t xml:space="preserve">№ </w:t>
        </w:r>
        <w:r w:rsidRPr="00AA2638">
          <w:rPr>
            <w:rFonts w:eastAsiaTheme="minorHAnsi"/>
            <w:bCs/>
            <w:lang w:eastAsia="en-US"/>
          </w:rPr>
          <w:t xml:space="preserve">306-п </w:t>
        </w:r>
      </w:hyperlink>
    </w:p>
    <w:p w:rsidR="00E41CE0" w:rsidRDefault="00E41CE0" w:rsidP="0028130B">
      <w:pPr>
        <w:tabs>
          <w:tab w:val="left" w:pos="5812"/>
        </w:tabs>
        <w:autoSpaceDE w:val="0"/>
        <w:autoSpaceDN w:val="0"/>
        <w:adjustRightInd w:val="0"/>
        <w:ind w:left="5812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(с изм. от 24.04.2019 №181-п</w:t>
      </w:r>
      <w:r w:rsidR="0028130B">
        <w:rPr>
          <w:rFonts w:eastAsiaTheme="minorHAnsi"/>
          <w:bCs/>
          <w:lang w:eastAsia="en-US"/>
        </w:rPr>
        <w:t xml:space="preserve">;                 </w:t>
      </w:r>
      <w:bookmarkStart w:id="0" w:name="_GoBack"/>
      <w:bookmarkEnd w:id="0"/>
      <w:r w:rsidR="0028130B">
        <w:rPr>
          <w:rFonts w:eastAsiaTheme="minorHAnsi"/>
          <w:bCs/>
          <w:lang w:eastAsia="en-US"/>
        </w:rPr>
        <w:t>от 24.08.2020 № 405-п</w:t>
      </w:r>
      <w:r>
        <w:rPr>
          <w:rFonts w:eastAsiaTheme="minorHAnsi"/>
          <w:bCs/>
          <w:lang w:eastAsia="en-US"/>
        </w:rPr>
        <w:t>)</w:t>
      </w:r>
    </w:p>
    <w:p w:rsidR="00025147" w:rsidRPr="0044608E" w:rsidRDefault="00025147" w:rsidP="00025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5147" w:rsidRPr="00D54469" w:rsidRDefault="00025147" w:rsidP="00025147">
      <w:pPr>
        <w:pStyle w:val="ConsPlusTitle"/>
        <w:jc w:val="center"/>
        <w:rPr>
          <w:sz w:val="28"/>
          <w:szCs w:val="28"/>
        </w:rPr>
      </w:pPr>
      <w:bookmarkStart w:id="1" w:name="P40"/>
      <w:bookmarkEnd w:id="1"/>
      <w:r w:rsidRPr="00D54469">
        <w:rPr>
          <w:sz w:val="28"/>
          <w:szCs w:val="28"/>
        </w:rPr>
        <w:t>ПОЛОЖЕНИЕ</w:t>
      </w:r>
    </w:p>
    <w:p w:rsidR="00025147" w:rsidRPr="00D54469" w:rsidRDefault="00025147" w:rsidP="00025147">
      <w:pPr>
        <w:pStyle w:val="ConsPlusTitle"/>
        <w:jc w:val="center"/>
        <w:rPr>
          <w:sz w:val="28"/>
          <w:szCs w:val="28"/>
        </w:rPr>
      </w:pPr>
      <w:r w:rsidRPr="00D54469">
        <w:rPr>
          <w:sz w:val="28"/>
          <w:szCs w:val="28"/>
        </w:rPr>
        <w:t>о конкурсе «Лучший предприниматель Брянской области»</w:t>
      </w:r>
    </w:p>
    <w:p w:rsidR="00025147" w:rsidRPr="00D54469" w:rsidRDefault="00025147" w:rsidP="00025147">
      <w:pPr>
        <w:spacing w:after="1"/>
      </w:pPr>
    </w:p>
    <w:p w:rsidR="00025147" w:rsidRPr="00D54469" w:rsidRDefault="00025147" w:rsidP="0002514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25147" w:rsidRPr="00D54469" w:rsidRDefault="00025147" w:rsidP="000251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147" w:rsidRPr="00D54469" w:rsidRDefault="00025147" w:rsidP="00025147">
      <w:pPr>
        <w:spacing w:line="276" w:lineRule="auto"/>
        <w:ind w:firstLine="708"/>
        <w:jc w:val="both"/>
      </w:pPr>
      <w:r w:rsidRPr="00D54469">
        <w:t xml:space="preserve">Конкурс «Лучший предприниматель Брянской области» </w:t>
      </w:r>
      <w:r>
        <w:t xml:space="preserve">(далее – Конкурс) </w:t>
      </w:r>
      <w:r w:rsidRPr="00D54469">
        <w:t>проводится для активизации и привлечения широких слоев населения Брянской области к предпринимательской деятельности.</w:t>
      </w:r>
    </w:p>
    <w:p w:rsidR="00025147" w:rsidRPr="00D54469" w:rsidRDefault="00025147" w:rsidP="00025147">
      <w:pPr>
        <w:spacing w:line="276" w:lineRule="auto"/>
        <w:ind w:firstLine="708"/>
        <w:jc w:val="both"/>
      </w:pPr>
      <w:r>
        <w:t>Цели К</w:t>
      </w:r>
      <w:r w:rsidRPr="00D54469">
        <w:t>онкурса:</w:t>
      </w:r>
    </w:p>
    <w:p w:rsidR="00025147" w:rsidRPr="00D54469" w:rsidRDefault="00025147" w:rsidP="00025147">
      <w:pPr>
        <w:spacing w:line="276" w:lineRule="auto"/>
        <w:ind w:firstLine="708"/>
        <w:jc w:val="both"/>
      </w:pPr>
      <w:r w:rsidRPr="00D54469">
        <w:t xml:space="preserve">1.1 Выявление предприятий малого и среднего </w:t>
      </w:r>
      <w:r>
        <w:t>предпринимательства</w:t>
      </w:r>
      <w:r w:rsidRPr="00D54469">
        <w:t xml:space="preserve">, </w:t>
      </w:r>
      <w:r>
        <w:t xml:space="preserve"> </w:t>
      </w:r>
      <w:r w:rsidRPr="00D54469">
        <w:t xml:space="preserve"> добившихся наивысших результатов в своей отрасли в течение предыдущего года.</w:t>
      </w:r>
    </w:p>
    <w:p w:rsidR="00025147" w:rsidRPr="00D54469" w:rsidRDefault="00025147" w:rsidP="00025147">
      <w:pPr>
        <w:tabs>
          <w:tab w:val="left" w:pos="1276"/>
        </w:tabs>
        <w:spacing w:line="276" w:lineRule="auto"/>
        <w:ind w:firstLine="708"/>
        <w:jc w:val="both"/>
      </w:pPr>
      <w:r w:rsidRPr="00D54469">
        <w:t xml:space="preserve">1.2. Систематизация и популяризация опыта работы лучших предпринимателей с целью дальнейшего развития малого и среднего </w:t>
      </w:r>
      <w:r>
        <w:t>предпринимательства</w:t>
      </w:r>
      <w:r w:rsidRPr="00D54469">
        <w:t>.</w:t>
      </w:r>
    </w:p>
    <w:p w:rsidR="00025147" w:rsidRPr="00D54469" w:rsidRDefault="00025147" w:rsidP="00025147">
      <w:pPr>
        <w:spacing w:line="276" w:lineRule="auto"/>
        <w:ind w:firstLine="708"/>
        <w:jc w:val="both"/>
      </w:pPr>
      <w:r w:rsidRPr="00D54469">
        <w:t xml:space="preserve">1.3. Пропаганда достижений, роли и места </w:t>
      </w:r>
      <w:r>
        <w:t xml:space="preserve">малого и среднего </w:t>
      </w:r>
      <w:r w:rsidRPr="00D54469">
        <w:t>предпринимательства в социально-экономическом развитии Брянской области.</w:t>
      </w:r>
    </w:p>
    <w:p w:rsidR="00025147" w:rsidRPr="00D54469" w:rsidRDefault="00025147" w:rsidP="00025147">
      <w:pPr>
        <w:spacing w:line="276" w:lineRule="auto"/>
        <w:ind w:firstLine="708"/>
        <w:jc w:val="both"/>
      </w:pPr>
      <w:r w:rsidRPr="00D54469">
        <w:t xml:space="preserve">1.4. Формирование благоприятного общественного мнения по отношению к лицам, занятым в сфере малого и среднего </w:t>
      </w:r>
      <w:r>
        <w:t>предпринимательства</w:t>
      </w:r>
      <w:r w:rsidRPr="00D54469">
        <w:t>.</w:t>
      </w:r>
    </w:p>
    <w:p w:rsidR="00025147" w:rsidRPr="00D54469" w:rsidRDefault="00025147" w:rsidP="000251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147" w:rsidRPr="00D54469" w:rsidRDefault="00025147" w:rsidP="0002514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>2. Сроки проведения конкурса</w:t>
      </w:r>
    </w:p>
    <w:p w:rsidR="00025147" w:rsidRPr="00D54469" w:rsidRDefault="00025147" w:rsidP="000251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47" w:rsidRPr="0033157D" w:rsidRDefault="00025147" w:rsidP="003315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7D">
        <w:rPr>
          <w:rFonts w:ascii="Times New Roman" w:hAnsi="Times New Roman" w:cs="Times New Roman"/>
          <w:sz w:val="28"/>
          <w:szCs w:val="28"/>
        </w:rPr>
        <w:t>2.1. Конкурс проводится ежегодно Правительством Брянской области. Организацию и проведение Конкурса осуществляют департамент экономического развития Брянской области, ГАУ «Брянский областной бизнес-инкубатор»</w:t>
      </w:r>
      <w:r w:rsidR="0033157D">
        <w:rPr>
          <w:rFonts w:ascii="Times New Roman" w:hAnsi="Times New Roman" w:cs="Times New Roman"/>
          <w:sz w:val="28"/>
          <w:szCs w:val="28"/>
        </w:rPr>
        <w:t>.</w:t>
      </w:r>
      <w:r w:rsidRPr="0033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47" w:rsidRPr="0033157D" w:rsidRDefault="00025147" w:rsidP="003315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7D">
        <w:rPr>
          <w:rFonts w:ascii="Times New Roman" w:hAnsi="Times New Roman" w:cs="Times New Roman"/>
          <w:sz w:val="28"/>
          <w:szCs w:val="28"/>
        </w:rPr>
        <w:t>2.2.  Информация о проведении Конкурса размещается в средствах массовой информации, в сети Интернет на официальных сайтах Правительства Брянской области, департамента экономического развития Брянской области.</w:t>
      </w:r>
    </w:p>
    <w:p w:rsidR="00025147" w:rsidRPr="0033157D" w:rsidRDefault="00025147" w:rsidP="0033157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7D">
        <w:rPr>
          <w:rFonts w:ascii="Times New Roman" w:hAnsi="Times New Roman" w:cs="Times New Roman"/>
          <w:sz w:val="28"/>
          <w:szCs w:val="28"/>
        </w:rPr>
        <w:t>2.3. Срок проведения конкурсных процедур, с указанием даты начала и окончания приема заявок на участие в Конкурсе определяет оргкомитет.</w:t>
      </w:r>
    </w:p>
    <w:p w:rsidR="00025147" w:rsidRPr="0033157D" w:rsidRDefault="00025147" w:rsidP="003315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147" w:rsidRPr="00D54469" w:rsidRDefault="00025147" w:rsidP="00025147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>3. Номинации конкурса</w:t>
      </w:r>
    </w:p>
    <w:p w:rsidR="00025147" w:rsidRPr="00D54469" w:rsidRDefault="00025147" w:rsidP="0002514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47" w:rsidRPr="00D54469" w:rsidRDefault="00025147" w:rsidP="00025147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54469">
        <w:rPr>
          <w:rFonts w:ascii="Times New Roman" w:hAnsi="Times New Roman" w:cs="Times New Roman"/>
          <w:sz w:val="28"/>
          <w:szCs w:val="28"/>
        </w:rPr>
        <w:t>Конкурс проводится по 1</w:t>
      </w:r>
      <w:r w:rsidR="005E2457">
        <w:rPr>
          <w:rFonts w:ascii="Times New Roman" w:hAnsi="Times New Roman" w:cs="Times New Roman"/>
          <w:sz w:val="28"/>
          <w:szCs w:val="28"/>
        </w:rPr>
        <w:t xml:space="preserve">0 </w:t>
      </w:r>
      <w:r w:rsidRPr="00D54469">
        <w:rPr>
          <w:rFonts w:ascii="Times New Roman" w:hAnsi="Times New Roman" w:cs="Times New Roman"/>
          <w:sz w:val="28"/>
          <w:szCs w:val="28"/>
        </w:rPr>
        <w:t>номинациям:</w:t>
      </w:r>
    </w:p>
    <w:p w:rsidR="00025147" w:rsidRPr="00D54469" w:rsidRDefault="00025147" w:rsidP="00025147">
      <w:pPr>
        <w:pStyle w:val="a5"/>
        <w:tabs>
          <w:tab w:val="left" w:pos="993"/>
        </w:tabs>
        <w:spacing w:after="0"/>
        <w:ind w:left="567"/>
        <w:jc w:val="both"/>
        <w:rPr>
          <w:rFonts w:ascii="Times New Roman" w:hAnsi="Times New Roman"/>
          <w:spacing w:val="-1"/>
          <w:sz w:val="28"/>
          <w:szCs w:val="28"/>
        </w:rPr>
      </w:pPr>
      <w:r w:rsidRPr="00D54469">
        <w:rPr>
          <w:rFonts w:ascii="Times New Roman" w:hAnsi="Times New Roman"/>
          <w:sz w:val="28"/>
          <w:szCs w:val="28"/>
        </w:rPr>
        <w:lastRenderedPageBreak/>
        <w:t>«Лучший предприниматель в сфере промышленного производства»;</w:t>
      </w:r>
    </w:p>
    <w:p w:rsidR="00025147" w:rsidRPr="00D54469" w:rsidRDefault="00025147" w:rsidP="00025147">
      <w:pPr>
        <w:pStyle w:val="a5"/>
        <w:tabs>
          <w:tab w:val="left" w:pos="993"/>
        </w:tabs>
        <w:spacing w:after="0"/>
        <w:ind w:left="567"/>
        <w:jc w:val="both"/>
        <w:rPr>
          <w:rFonts w:ascii="Times New Roman" w:hAnsi="Times New Roman"/>
          <w:spacing w:val="-2"/>
          <w:sz w:val="28"/>
          <w:szCs w:val="28"/>
        </w:rPr>
      </w:pPr>
      <w:r w:rsidRPr="00D54469">
        <w:rPr>
          <w:rFonts w:ascii="Times New Roman" w:hAnsi="Times New Roman"/>
          <w:sz w:val="28"/>
          <w:szCs w:val="28"/>
        </w:rPr>
        <w:t>«Лучший предприниматель в сфере торговли»;</w:t>
      </w:r>
    </w:p>
    <w:p w:rsidR="00025147" w:rsidRPr="00D54469" w:rsidRDefault="00025147" w:rsidP="00025147">
      <w:pPr>
        <w:pStyle w:val="a5"/>
        <w:tabs>
          <w:tab w:val="left" w:pos="993"/>
        </w:tabs>
        <w:spacing w:after="0"/>
        <w:ind w:left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</w:t>
      </w:r>
      <w:r w:rsidRPr="00D54469">
        <w:rPr>
          <w:rFonts w:ascii="Times New Roman" w:hAnsi="Times New Roman"/>
          <w:sz w:val="28"/>
          <w:szCs w:val="28"/>
        </w:rPr>
        <w:t xml:space="preserve"> предпри</w:t>
      </w:r>
      <w:r>
        <w:rPr>
          <w:rFonts w:ascii="Times New Roman" w:hAnsi="Times New Roman"/>
          <w:sz w:val="28"/>
          <w:szCs w:val="28"/>
        </w:rPr>
        <w:t>ниматель</w:t>
      </w:r>
      <w:r w:rsidRPr="00D54469">
        <w:rPr>
          <w:rFonts w:ascii="Times New Roman" w:hAnsi="Times New Roman"/>
          <w:sz w:val="28"/>
          <w:szCs w:val="28"/>
        </w:rPr>
        <w:t xml:space="preserve"> в сфере услуг»;</w:t>
      </w:r>
    </w:p>
    <w:p w:rsidR="00025147" w:rsidRPr="00D54469" w:rsidRDefault="00025147" w:rsidP="00025147">
      <w:pPr>
        <w:pStyle w:val="a5"/>
        <w:tabs>
          <w:tab w:val="left" w:pos="993"/>
        </w:tabs>
        <w:spacing w:after="0"/>
        <w:ind w:left="567"/>
        <w:jc w:val="both"/>
        <w:rPr>
          <w:rFonts w:ascii="Times New Roman" w:hAnsi="Times New Roman"/>
          <w:spacing w:val="-2"/>
          <w:sz w:val="28"/>
          <w:szCs w:val="28"/>
        </w:rPr>
      </w:pPr>
      <w:r w:rsidRPr="00D54469">
        <w:rPr>
          <w:rFonts w:ascii="Times New Roman" w:hAnsi="Times New Roman"/>
          <w:sz w:val="28"/>
          <w:szCs w:val="28"/>
        </w:rPr>
        <w:t>«Лучший предприниматель в сфере общественного питания и ресторанного бизнеса»;</w:t>
      </w:r>
    </w:p>
    <w:p w:rsidR="00025147" w:rsidRPr="00D54469" w:rsidRDefault="00025147" w:rsidP="00025147">
      <w:pPr>
        <w:tabs>
          <w:tab w:val="left" w:pos="993"/>
        </w:tabs>
        <w:spacing w:line="276" w:lineRule="auto"/>
        <w:ind w:firstLine="567"/>
        <w:jc w:val="both"/>
        <w:rPr>
          <w:spacing w:val="-2"/>
        </w:rPr>
      </w:pPr>
      <w:r w:rsidRPr="002E777B">
        <w:t>«Лучший предприниматель в сфере туризма</w:t>
      </w:r>
      <w:r w:rsidR="005E2457" w:rsidRPr="002E777B">
        <w:t>»;</w:t>
      </w:r>
    </w:p>
    <w:p w:rsidR="00025147" w:rsidRPr="00D54469" w:rsidRDefault="00025147" w:rsidP="00025147">
      <w:pPr>
        <w:tabs>
          <w:tab w:val="left" w:pos="993"/>
        </w:tabs>
        <w:spacing w:line="276" w:lineRule="auto"/>
        <w:ind w:firstLine="567"/>
        <w:jc w:val="both"/>
      </w:pPr>
      <w:r w:rsidRPr="00D54469">
        <w:t>«Лучший предприниматель в сфере ремесленничества и народных</w:t>
      </w:r>
      <w:r w:rsidRPr="00D54469">
        <w:br/>
        <w:t>промыслов»;</w:t>
      </w:r>
    </w:p>
    <w:p w:rsidR="00025147" w:rsidRPr="00D54469" w:rsidRDefault="00025147" w:rsidP="00025147">
      <w:pPr>
        <w:tabs>
          <w:tab w:val="left" w:pos="993"/>
        </w:tabs>
        <w:spacing w:line="276" w:lineRule="auto"/>
        <w:ind w:firstLine="567"/>
        <w:jc w:val="both"/>
      </w:pPr>
      <w:r w:rsidRPr="00D54469">
        <w:t>«Лучший предприниматель в сфере сельского хозяйства»;</w:t>
      </w:r>
    </w:p>
    <w:p w:rsidR="00025147" w:rsidRPr="00D54469" w:rsidRDefault="00025147" w:rsidP="00025147">
      <w:pPr>
        <w:tabs>
          <w:tab w:val="left" w:pos="993"/>
        </w:tabs>
        <w:spacing w:line="276" w:lineRule="auto"/>
        <w:ind w:firstLine="567"/>
        <w:jc w:val="both"/>
        <w:rPr>
          <w:spacing w:val="-2"/>
        </w:rPr>
      </w:pPr>
      <w:r w:rsidRPr="00D54469">
        <w:t>«Лучший предприниматель в сфере строительства»;</w:t>
      </w:r>
    </w:p>
    <w:p w:rsidR="00025147" w:rsidRPr="00D54469" w:rsidRDefault="00025147" w:rsidP="00025147">
      <w:pPr>
        <w:tabs>
          <w:tab w:val="left" w:pos="993"/>
        </w:tabs>
        <w:spacing w:line="276" w:lineRule="auto"/>
        <w:ind w:firstLine="567"/>
        <w:jc w:val="both"/>
        <w:rPr>
          <w:spacing w:val="-2"/>
        </w:rPr>
      </w:pPr>
      <w:r w:rsidRPr="00D54469">
        <w:t>«Лучший предприниматель в научно-технической сфере»;</w:t>
      </w:r>
    </w:p>
    <w:p w:rsidR="00025147" w:rsidRDefault="00025147" w:rsidP="00025147">
      <w:pPr>
        <w:tabs>
          <w:tab w:val="left" w:pos="993"/>
        </w:tabs>
        <w:spacing w:line="276" w:lineRule="auto"/>
        <w:ind w:firstLine="567"/>
        <w:jc w:val="both"/>
      </w:pPr>
      <w:r w:rsidRPr="00D54469">
        <w:t>«Лучший пред</w:t>
      </w:r>
      <w:r w:rsidR="009322BF">
        <w:t xml:space="preserve">приниматель года на </w:t>
      </w:r>
      <w:proofErr w:type="gramStart"/>
      <w:r w:rsidR="009322BF">
        <w:t>транспорте</w:t>
      </w:r>
      <w:proofErr w:type="gramEnd"/>
      <w:r w:rsidR="009322BF">
        <w:t>».</w:t>
      </w:r>
    </w:p>
    <w:p w:rsidR="00025147" w:rsidRPr="00D54469" w:rsidRDefault="00025147" w:rsidP="0002514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47" w:rsidRPr="00D54469" w:rsidRDefault="00025147" w:rsidP="0002514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>4. Условия участия в конкурсе</w:t>
      </w:r>
    </w:p>
    <w:p w:rsidR="00025147" w:rsidRPr="0033157D" w:rsidRDefault="00025147" w:rsidP="000251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147" w:rsidRPr="00D54469" w:rsidRDefault="00025147" w:rsidP="00025147">
      <w:pPr>
        <w:spacing w:line="276" w:lineRule="auto"/>
        <w:ind w:firstLine="709"/>
        <w:jc w:val="both"/>
      </w:pPr>
      <w:r w:rsidRPr="00D54469">
        <w:t xml:space="preserve">4.1. </w:t>
      </w:r>
      <w:proofErr w:type="gramStart"/>
      <w:r w:rsidRPr="00D54469">
        <w:t>В Конкурсе принимают участие субъекты малого и среднего</w:t>
      </w:r>
      <w:r w:rsidRPr="00D54469">
        <w:br/>
        <w:t>предпринимательства, соответствующие требованиям, установленным</w:t>
      </w:r>
      <w:r w:rsidRPr="00D54469">
        <w:br/>
        <w:t xml:space="preserve">Федеральным законом от 24 июля 2007 г. </w:t>
      </w:r>
      <w:r w:rsidRPr="00D54469">
        <w:rPr>
          <w:iCs/>
        </w:rPr>
        <w:t xml:space="preserve">№ </w:t>
      </w:r>
      <w:r w:rsidRPr="00D54469">
        <w:t>209 – ФЗ «О развитии малого и</w:t>
      </w:r>
      <w:r w:rsidRPr="00D54469">
        <w:br/>
        <w:t>среднего предпринимательства в Российской Федерации», зарегистрированные на территории Брянской области и осуществляющие свою деятельность на территории Брянской области</w:t>
      </w:r>
      <w:r>
        <w:t xml:space="preserve"> (далее – Участники)</w:t>
      </w:r>
      <w:r w:rsidRPr="00D54469">
        <w:t>.</w:t>
      </w:r>
      <w:proofErr w:type="gramEnd"/>
    </w:p>
    <w:p w:rsidR="00025147" w:rsidRPr="00D54469" w:rsidRDefault="00025147" w:rsidP="00025147">
      <w:pPr>
        <w:spacing w:line="276" w:lineRule="auto"/>
        <w:ind w:firstLine="709"/>
        <w:jc w:val="both"/>
        <w:rPr>
          <w:spacing w:val="-4"/>
        </w:rPr>
      </w:pPr>
      <w:r w:rsidRPr="00D54469">
        <w:t xml:space="preserve">4.2. Не допускаются к участию в Конкурсе </w:t>
      </w:r>
      <w:r>
        <w:t>Участники</w:t>
      </w:r>
      <w:r w:rsidRPr="00D54469">
        <w:t>:</w:t>
      </w:r>
    </w:p>
    <w:p w:rsidR="00025147" w:rsidRPr="00D54469" w:rsidRDefault="00025147" w:rsidP="00025147">
      <w:pPr>
        <w:spacing w:line="276" w:lineRule="auto"/>
        <w:ind w:firstLine="709"/>
        <w:jc w:val="both"/>
      </w:pPr>
      <w:r w:rsidRPr="00D54469">
        <w:t xml:space="preserve">не представившие документы, определенные пунктом </w:t>
      </w:r>
      <w:r>
        <w:t>4.3</w:t>
      </w:r>
      <w:r w:rsidRPr="00D54469">
        <w:t xml:space="preserve"> настоящего Положения, или представившие недостоверные сведения и документы;</w:t>
      </w:r>
    </w:p>
    <w:p w:rsidR="00025147" w:rsidRPr="00D54469" w:rsidRDefault="00025147" w:rsidP="00025147">
      <w:pPr>
        <w:spacing w:line="276" w:lineRule="auto"/>
        <w:ind w:firstLine="709"/>
        <w:jc w:val="both"/>
      </w:pPr>
      <w:r w:rsidRPr="00D54469">
        <w:t>находящиеся в стадии реорганизации, ликвидации, несостоятельности (банкротства) (прекратившие деятельность в качестве и</w:t>
      </w:r>
      <w:r>
        <w:t xml:space="preserve">ндивидуального предпринимателя), а также </w:t>
      </w:r>
      <w:r w:rsidRPr="00D54469">
        <w:t>деятельность</w:t>
      </w:r>
      <w:r w:rsidR="00312794">
        <w:t>,</w:t>
      </w:r>
      <w:r w:rsidRPr="00D54469">
        <w:t xml:space="preserve"> </w:t>
      </w:r>
      <w:proofErr w:type="gramStart"/>
      <w:r w:rsidRPr="00D54469">
        <w:t>которых</w:t>
      </w:r>
      <w:proofErr w:type="gramEnd"/>
      <w:r w:rsidRPr="00D54469">
        <w:t xml:space="preserve"> приостановлена по решению суда</w:t>
      </w:r>
      <w:r>
        <w:t>;</w:t>
      </w:r>
    </w:p>
    <w:p w:rsidR="00025147" w:rsidRPr="00D54469" w:rsidRDefault="00025147" w:rsidP="0002514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>имеющие задолженность по налогам, сборам, страховым взносам в бюджеты бюджетной системы Российской Федерации.</w:t>
      </w:r>
    </w:p>
    <w:p w:rsidR="00025147" w:rsidRPr="00D54469" w:rsidRDefault="00025147" w:rsidP="0002514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Претенденты на участие в К</w:t>
      </w:r>
      <w:r w:rsidRPr="00D54469">
        <w:rPr>
          <w:rFonts w:ascii="Times New Roman" w:hAnsi="Times New Roman" w:cs="Times New Roman"/>
          <w:sz w:val="28"/>
          <w:szCs w:val="28"/>
        </w:rPr>
        <w:t>онкурсе,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54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Pr="00D54469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7" w:history="1">
        <w:r w:rsidRPr="00D544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D54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Конкурсе (далее – заявка) </w:t>
      </w:r>
      <w:r w:rsidRPr="00D54469">
        <w:rPr>
          <w:rFonts w:ascii="Times New Roman" w:hAnsi="Times New Roman" w:cs="Times New Roman"/>
          <w:sz w:val="28"/>
          <w:szCs w:val="28"/>
        </w:rPr>
        <w:t>по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регистрационной </w:t>
      </w:r>
      <w:r w:rsidRPr="00D54469">
        <w:rPr>
          <w:rFonts w:ascii="Times New Roman" w:hAnsi="Times New Roman" w:cs="Times New Roman"/>
          <w:sz w:val="28"/>
          <w:szCs w:val="28"/>
        </w:rPr>
        <w:t>форме (приложение 1 к Положению), а также следующих документов:</w:t>
      </w:r>
    </w:p>
    <w:p w:rsidR="00025147" w:rsidRPr="00D54469" w:rsidRDefault="00025147" w:rsidP="00025147">
      <w:pPr>
        <w:spacing w:line="276" w:lineRule="auto"/>
        <w:ind w:firstLine="709"/>
        <w:jc w:val="both"/>
      </w:pPr>
      <w:r w:rsidRPr="00D54469">
        <w:t>копию свидетельства о государственной регистрации физического лица в качестве индивидуального предпринимателя</w:t>
      </w:r>
      <w:r>
        <w:t xml:space="preserve">, либо </w:t>
      </w:r>
      <w:r w:rsidRPr="00D54469">
        <w:t>копию свидетельства о государственной регистрации юридического лица;</w:t>
      </w:r>
    </w:p>
    <w:p w:rsidR="00025147" w:rsidRPr="00D54469" w:rsidRDefault="00025147" w:rsidP="00025147">
      <w:pPr>
        <w:spacing w:line="276" w:lineRule="auto"/>
        <w:ind w:firstLine="709"/>
        <w:jc w:val="both"/>
      </w:pPr>
      <w:r w:rsidRPr="00D54469">
        <w:t>справку налогового органа о наличии (об отсутствии) неисполненной</w:t>
      </w:r>
      <w:r w:rsidRPr="00D54469">
        <w:br/>
        <w:t>обязанности по уплате налогов, сборов и страховых взносов в бюджеты</w:t>
      </w:r>
      <w:r w:rsidRPr="00D54469">
        <w:br/>
        <w:t>бюджетной системы Российской Федерации, выданную не ранее чем за 30 дней</w:t>
      </w:r>
      <w:r w:rsidRPr="00D54469">
        <w:br/>
        <w:t xml:space="preserve">до дня подачи </w:t>
      </w:r>
      <w:r>
        <w:t>заявки</w:t>
      </w:r>
      <w:r w:rsidRPr="00D54469">
        <w:t xml:space="preserve"> (по желанию участника);</w:t>
      </w:r>
    </w:p>
    <w:p w:rsidR="00025147" w:rsidRDefault="00025147" w:rsidP="00025147">
      <w:pPr>
        <w:spacing w:line="276" w:lineRule="auto"/>
        <w:ind w:firstLine="709"/>
        <w:jc w:val="both"/>
      </w:pPr>
      <w:r w:rsidRPr="00D54469">
        <w:t>справку об отсутствии у субъекта малого и среднего предпринимательства просроченной задолженности по заработной плате по состоянию на 1 января текущего года (в произвольной форме);</w:t>
      </w:r>
    </w:p>
    <w:p w:rsidR="0019341A" w:rsidRDefault="0043730B" w:rsidP="0019341A">
      <w:pPr>
        <w:ind w:firstLine="737"/>
        <w:jc w:val="both"/>
      </w:pPr>
      <w:r>
        <w:t xml:space="preserve">копию бухгалтерского </w:t>
      </w:r>
      <w:r w:rsidR="0019341A" w:rsidRPr="000154B1">
        <w:t>баланс</w:t>
      </w:r>
      <w:r w:rsidR="0019341A">
        <w:t>а</w:t>
      </w:r>
      <w:r w:rsidR="0019341A" w:rsidRPr="000154B1">
        <w:t xml:space="preserve"> или иного финансового учетного документа за год или копии налоговой отчётности за год, заверенной налоговой инспекцией</w:t>
      </w:r>
      <w:r w:rsidR="0019341A">
        <w:t>;</w:t>
      </w:r>
    </w:p>
    <w:p w:rsidR="0019341A" w:rsidRPr="00B4200D" w:rsidRDefault="0019341A" w:rsidP="0019341A">
      <w:pPr>
        <w:ind w:firstLine="737"/>
        <w:jc w:val="both"/>
      </w:pPr>
      <w:r w:rsidRPr="00B4200D">
        <w:t xml:space="preserve">копии </w:t>
      </w:r>
      <w:hyperlink r:id="rId7" w:history="1">
        <w:r w:rsidRPr="00B4200D">
          <w:t>формы</w:t>
        </w:r>
      </w:hyperlink>
      <w:r w:rsidRPr="00B4200D">
        <w:t xml:space="preserve"> «Сведения о среднесписочной численности работников за предшествующий календарный год», за отчетный год с отметкой налогового органа</w:t>
      </w:r>
      <w:r w:rsidR="00D67C45">
        <w:t>;</w:t>
      </w:r>
    </w:p>
    <w:p w:rsidR="00025147" w:rsidRDefault="00025147" w:rsidP="00025147">
      <w:pPr>
        <w:spacing w:line="276" w:lineRule="auto"/>
        <w:ind w:firstLine="709"/>
        <w:jc w:val="both"/>
      </w:pPr>
      <w:r w:rsidRPr="00D54469">
        <w:t>аналитическую справку о предпринимательской деятельности субъекта малого или среднего предпринимательства за последние 2 год</w:t>
      </w:r>
      <w:r>
        <w:t>а, предшествующие дате подачи заявки</w:t>
      </w:r>
      <w:r w:rsidRPr="00D54469">
        <w:t xml:space="preserve"> на Конкурс</w:t>
      </w:r>
      <w:r w:rsidRPr="002E777B">
        <w:t>;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>копию паспорта гражданина Российской Федерации (для индивидуальных предпринимателей и глав крестьянских (фермерских) хозяйств).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>4.4. Участники имеют право представлять дополни</w:t>
      </w:r>
      <w:r>
        <w:rPr>
          <w:rFonts w:ascii="Times New Roman" w:hAnsi="Times New Roman" w:cs="Times New Roman"/>
          <w:sz w:val="28"/>
          <w:szCs w:val="28"/>
        </w:rPr>
        <w:t>тельно иные документы, фото – и (</w:t>
      </w:r>
      <w:r w:rsidRPr="00D5446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54469">
        <w:rPr>
          <w:rFonts w:ascii="Times New Roman" w:hAnsi="Times New Roman" w:cs="Times New Roman"/>
          <w:sz w:val="28"/>
          <w:szCs w:val="28"/>
        </w:rPr>
        <w:t>видеоматериалы</w:t>
      </w:r>
      <w:r w:rsidR="006D0066">
        <w:rPr>
          <w:rFonts w:ascii="Times New Roman" w:hAnsi="Times New Roman" w:cs="Times New Roman"/>
          <w:sz w:val="28"/>
          <w:szCs w:val="28"/>
        </w:rPr>
        <w:t>,</w:t>
      </w:r>
      <w:r w:rsidRPr="00D54469">
        <w:rPr>
          <w:rFonts w:ascii="Times New Roman" w:hAnsi="Times New Roman" w:cs="Times New Roman"/>
          <w:sz w:val="28"/>
          <w:szCs w:val="28"/>
        </w:rPr>
        <w:t xml:space="preserve"> подтверждающие сообщенные ими сведения. </w:t>
      </w:r>
    </w:p>
    <w:p w:rsidR="00025147" w:rsidRPr="00D54469" w:rsidRDefault="00025147" w:rsidP="002E777B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>Участники могут принимать участие в К</w:t>
      </w:r>
      <w:r w:rsidRPr="00D54469">
        <w:rPr>
          <w:rFonts w:ascii="Times New Roman" w:hAnsi="Times New Roman" w:cs="Times New Roman"/>
          <w:sz w:val="28"/>
          <w:szCs w:val="28"/>
        </w:rPr>
        <w:t>онкурсе по нескольким номинациям, представив по каждой из них заявку и соответствующий пакет документов.</w:t>
      </w:r>
      <w:r w:rsidRPr="00D54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>4.6. Датой подачи заявки считается дата подачи оригинала регистрационной формы в адрес оргкомитета, что подтверждается штампом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 или службы курьерской доставки</w:t>
      </w:r>
      <w:r w:rsidRPr="00D544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Подача заявки в электронном виде не допускается.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 xml:space="preserve">4.7. </w:t>
      </w:r>
      <w:r>
        <w:rPr>
          <w:rFonts w:ascii="Times New Roman" w:hAnsi="Times New Roman" w:cs="Times New Roman"/>
          <w:sz w:val="28"/>
          <w:szCs w:val="28"/>
        </w:rPr>
        <w:t>Заявка</w:t>
      </w:r>
      <w:r w:rsidR="002E777B">
        <w:rPr>
          <w:rFonts w:ascii="Times New Roman" w:hAnsi="Times New Roman" w:cs="Times New Roman"/>
          <w:sz w:val="28"/>
          <w:szCs w:val="28"/>
        </w:rPr>
        <w:t>,</w:t>
      </w:r>
      <w:r w:rsidRPr="00D54469">
        <w:rPr>
          <w:rFonts w:ascii="Times New Roman" w:hAnsi="Times New Roman" w:cs="Times New Roman"/>
          <w:sz w:val="28"/>
          <w:szCs w:val="28"/>
        </w:rPr>
        <w:t xml:space="preserve"> заполненная н</w:t>
      </w:r>
      <w:r>
        <w:rPr>
          <w:rFonts w:ascii="Times New Roman" w:hAnsi="Times New Roman" w:cs="Times New Roman"/>
          <w:sz w:val="28"/>
          <w:szCs w:val="28"/>
        </w:rPr>
        <w:t>е полностью или не подписанная У</w:t>
      </w:r>
      <w:r w:rsidRPr="00D54469">
        <w:rPr>
          <w:rFonts w:ascii="Times New Roman" w:hAnsi="Times New Roman" w:cs="Times New Roman"/>
          <w:sz w:val="28"/>
          <w:szCs w:val="28"/>
        </w:rPr>
        <w:t xml:space="preserve">частником, считается недействительной и не подлежит рассмотрению. 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 xml:space="preserve">4.8. Представляемые участниками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54469">
        <w:rPr>
          <w:rFonts w:ascii="Times New Roman" w:hAnsi="Times New Roman" w:cs="Times New Roman"/>
          <w:sz w:val="28"/>
          <w:szCs w:val="28"/>
        </w:rPr>
        <w:t>онкурса документы, вложенные в конверт, должны быть сброшюрованы в одну папку, пронумерованы и    скреплены    подписью    руководителя    юридического    лица    и    печатью юридического   лица   (при   наличии),   подписью   и   печатью   индивидуального предпринимателя, главы крестьянского (фермерского) хозяйства (при наличии).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44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D54469">
        <w:rPr>
          <w:rFonts w:ascii="Times New Roman" w:hAnsi="Times New Roman" w:cs="Times New Roman"/>
          <w:sz w:val="28"/>
          <w:szCs w:val="28"/>
        </w:rPr>
        <w:t xml:space="preserve"> вправе самостоятельно подать заявку и необ</w:t>
      </w:r>
      <w:r>
        <w:rPr>
          <w:rFonts w:ascii="Times New Roman" w:hAnsi="Times New Roman" w:cs="Times New Roman"/>
          <w:sz w:val="28"/>
          <w:szCs w:val="28"/>
        </w:rPr>
        <w:t>ходимые документы на участие в Конкурсе в оргкомитет К</w:t>
      </w:r>
      <w:r w:rsidRPr="00D54469">
        <w:rPr>
          <w:rFonts w:ascii="Times New Roman" w:hAnsi="Times New Roman" w:cs="Times New Roman"/>
          <w:sz w:val="28"/>
          <w:szCs w:val="28"/>
        </w:rPr>
        <w:t xml:space="preserve">онкурса (через канцелярию департамента экономического развития Брянской области по адресу: г. Брянск, просп. Ленина, д. 33, </w:t>
      </w:r>
      <w:proofErr w:type="spellStart"/>
      <w:r w:rsidRPr="00D5446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54469">
        <w:rPr>
          <w:rFonts w:ascii="Times New Roman" w:hAnsi="Times New Roman" w:cs="Times New Roman"/>
          <w:sz w:val="28"/>
          <w:szCs w:val="28"/>
        </w:rPr>
        <w:t>. 441).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54469">
        <w:rPr>
          <w:rFonts w:ascii="Times New Roman" w:eastAsia="Times New Roman" w:hAnsi="Times New Roman" w:cs="Times New Roman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4469">
        <w:rPr>
          <w:rFonts w:ascii="Times New Roman" w:hAnsi="Times New Roman" w:cs="Times New Roman"/>
          <w:sz w:val="28"/>
          <w:szCs w:val="28"/>
        </w:rPr>
        <w:t xml:space="preserve">. Представленные на рассмотрение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заявки и прилагаемые к ним </w:t>
      </w:r>
      <w:r w:rsidRPr="00D54469">
        <w:rPr>
          <w:rFonts w:ascii="Times New Roman" w:hAnsi="Times New Roman" w:cs="Times New Roman"/>
          <w:sz w:val="28"/>
          <w:szCs w:val="28"/>
        </w:rPr>
        <w:t>документы возврату не подлежат. Срок хранения – 1 год.</w:t>
      </w:r>
    </w:p>
    <w:p w:rsidR="00025147" w:rsidRPr="00D54469" w:rsidRDefault="00025147" w:rsidP="000251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147" w:rsidRDefault="00025147" w:rsidP="0002514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 w:rsidRPr="00D54469">
        <w:rPr>
          <w:rFonts w:ascii="Times New Roman" w:hAnsi="Times New Roman" w:cs="Times New Roman"/>
          <w:sz w:val="28"/>
          <w:szCs w:val="28"/>
        </w:rPr>
        <w:t>5. Организация конкурса</w:t>
      </w:r>
    </w:p>
    <w:p w:rsidR="00025147" w:rsidRPr="00DD1EC4" w:rsidRDefault="00025147" w:rsidP="0002514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12"/>
          <w:szCs w:val="12"/>
        </w:rPr>
      </w:pP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. Для организации и проведения К</w:t>
      </w:r>
      <w:r w:rsidRPr="00D54469">
        <w:rPr>
          <w:rFonts w:ascii="Times New Roman" w:hAnsi="Times New Roman" w:cs="Times New Roman"/>
          <w:sz w:val="28"/>
          <w:szCs w:val="28"/>
        </w:rPr>
        <w:t>онкурса создается оргкомитет.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>5.2. В состав оргкомитета входят представители исполнительных органов государственной власти Брянской области, территориальных органов федеральных органов исполнительной власти, Брянской торгово-промышленной палаты, Брянской областной ассоциации промышленных и коммерческих предприятий, общественных объединений предпринимателей.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D54469">
        <w:rPr>
          <w:rFonts w:ascii="Times New Roman" w:hAnsi="Times New Roman" w:cs="Times New Roman"/>
          <w:sz w:val="28"/>
          <w:szCs w:val="28"/>
        </w:rPr>
        <w:t>. Оргкомитет назначает руководителей экспертных групп по номинациям и утверждает состав экспертных групп.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44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Заявки, поступившие в оргкомитет, передаются в э</w:t>
      </w:r>
      <w:r w:rsidRPr="00D54469">
        <w:rPr>
          <w:rFonts w:ascii="Times New Roman" w:hAnsi="Times New Roman" w:cs="Times New Roman"/>
          <w:sz w:val="28"/>
          <w:szCs w:val="28"/>
        </w:rPr>
        <w:t>кспертн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5446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4469">
        <w:rPr>
          <w:rFonts w:ascii="Times New Roman" w:hAnsi="Times New Roman" w:cs="Times New Roman"/>
          <w:sz w:val="28"/>
          <w:szCs w:val="28"/>
        </w:rPr>
        <w:t xml:space="preserve"> по номинациям. Сотрудник экспертной группы принимает заявку и вносит данные сведения в реестр участников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54469">
        <w:rPr>
          <w:rFonts w:ascii="Times New Roman" w:hAnsi="Times New Roman" w:cs="Times New Roman"/>
          <w:sz w:val="28"/>
          <w:szCs w:val="28"/>
        </w:rPr>
        <w:t>онкурса.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41A">
        <w:rPr>
          <w:rFonts w:ascii="Times New Roman" w:hAnsi="Times New Roman" w:cs="Times New Roman"/>
          <w:sz w:val="28"/>
          <w:szCs w:val="28"/>
        </w:rPr>
        <w:t xml:space="preserve">5.5. Экспертная группа представляет </w:t>
      </w:r>
      <w:r w:rsidRPr="00193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предварительную </w:t>
      </w:r>
      <w:hyperlink w:anchor="P484" w:history="1">
        <w:r w:rsidRPr="001934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Pr="00193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участниках Конкурса по форме согласно приложению </w:t>
      </w:r>
      <w:r w:rsidR="001334DF" w:rsidRPr="001934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93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Положению в департамент экономического развития Брянской области по электронным каналам связи (predpr2007@-yandex.ru), проводит балльную оценку представленных заявок согласно </w:t>
      </w:r>
      <w:hyperlink w:anchor="P118" w:history="1">
        <w:r w:rsidRPr="0019341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разделу 6</w:t>
        </w:r>
      </w:hyperlink>
      <w:r w:rsidRPr="001934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Положения.</w:t>
      </w:r>
    </w:p>
    <w:p w:rsidR="00025147" w:rsidRDefault="00025147" w:rsidP="00025147">
      <w:pPr>
        <w:tabs>
          <w:tab w:val="left" w:pos="142"/>
        </w:tabs>
        <w:ind w:firstLine="709"/>
        <w:jc w:val="both"/>
        <w:rPr>
          <w:color w:val="000000"/>
        </w:rPr>
      </w:pPr>
      <w:r>
        <w:t>5.6. Экспертная группа</w:t>
      </w:r>
      <w:r w:rsidRPr="007B0E1A">
        <w:t xml:space="preserve"> </w:t>
      </w:r>
      <w:r>
        <w:t>после</w:t>
      </w:r>
      <w:r w:rsidRPr="007B0E1A">
        <w:t xml:space="preserve"> завершени</w:t>
      </w:r>
      <w:r>
        <w:t>я</w:t>
      </w:r>
      <w:r w:rsidRPr="007B0E1A">
        <w:t xml:space="preserve"> приема </w:t>
      </w:r>
      <w:r>
        <w:t>заявок</w:t>
      </w:r>
      <w:r w:rsidRPr="007B0E1A">
        <w:t xml:space="preserve"> </w:t>
      </w:r>
      <w:r>
        <w:t xml:space="preserve">от претендентов </w:t>
      </w:r>
      <w:r w:rsidRPr="007B0E1A">
        <w:t>в течени</w:t>
      </w:r>
      <w:r>
        <w:t>е 5</w:t>
      </w:r>
      <w:r w:rsidRPr="007B0E1A">
        <w:t xml:space="preserve"> рабочих дней осущес</w:t>
      </w:r>
      <w:r w:rsidRPr="008E1C77">
        <w:rPr>
          <w:color w:val="000000"/>
        </w:rPr>
        <w:t xml:space="preserve">твляет их проверку на соответствие </w:t>
      </w:r>
      <w:r>
        <w:rPr>
          <w:color w:val="000000"/>
        </w:rPr>
        <w:t xml:space="preserve">требованиям </w:t>
      </w:r>
      <w:r w:rsidRPr="008E1C77">
        <w:rPr>
          <w:color w:val="000000"/>
        </w:rPr>
        <w:t xml:space="preserve">п. </w:t>
      </w:r>
      <w:r>
        <w:rPr>
          <w:color w:val="000000"/>
        </w:rPr>
        <w:t>4.3.</w:t>
      </w:r>
      <w:r w:rsidRPr="008E1C77">
        <w:rPr>
          <w:color w:val="000000"/>
        </w:rPr>
        <w:t xml:space="preserve"> </w:t>
      </w:r>
      <w:r>
        <w:rPr>
          <w:color w:val="000000"/>
        </w:rPr>
        <w:t xml:space="preserve">настоящего </w:t>
      </w:r>
      <w:r w:rsidRPr="008E1C77">
        <w:rPr>
          <w:color w:val="000000"/>
        </w:rPr>
        <w:t>Положения</w:t>
      </w:r>
      <w:r>
        <w:rPr>
          <w:color w:val="000000"/>
        </w:rPr>
        <w:t xml:space="preserve"> и принимает решение о допуске претендентов к участию в Конкурсе.</w:t>
      </w:r>
    </w:p>
    <w:p w:rsidR="00025147" w:rsidRDefault="00025147" w:rsidP="00025147">
      <w:pPr>
        <w:tabs>
          <w:tab w:val="left" w:pos="142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5.7. Экспертная группа производит рассмотрение заявок и прилагаемых к ним документов и производит предварительный подсчет </w:t>
      </w:r>
      <w:r w:rsidRPr="008E1C77">
        <w:rPr>
          <w:color w:val="000000"/>
        </w:rPr>
        <w:t>баллов</w:t>
      </w:r>
      <w:r>
        <w:rPr>
          <w:color w:val="000000"/>
        </w:rPr>
        <w:t xml:space="preserve"> по каждому Участнику, в соответствии с</w:t>
      </w:r>
      <w:r w:rsidRPr="008E1C77">
        <w:rPr>
          <w:color w:val="000000"/>
        </w:rPr>
        <w:t xml:space="preserve"> критериями</w:t>
      </w:r>
      <w:r>
        <w:rPr>
          <w:color w:val="000000"/>
        </w:rPr>
        <w:t>,</w:t>
      </w:r>
      <w:r w:rsidRPr="008E1C77">
        <w:rPr>
          <w:color w:val="000000"/>
        </w:rPr>
        <w:t xml:space="preserve"> у</w:t>
      </w:r>
      <w:r>
        <w:rPr>
          <w:color w:val="000000"/>
        </w:rPr>
        <w:t>становленными</w:t>
      </w:r>
      <w:r w:rsidRPr="008E1C77">
        <w:rPr>
          <w:color w:val="000000"/>
        </w:rPr>
        <w:t xml:space="preserve"> п. </w:t>
      </w:r>
      <w:r>
        <w:rPr>
          <w:color w:val="000000"/>
        </w:rPr>
        <w:t>6.1.</w:t>
      </w:r>
      <w:r w:rsidRPr="008E1C77">
        <w:rPr>
          <w:color w:val="000000"/>
        </w:rPr>
        <w:t xml:space="preserve"> </w:t>
      </w:r>
      <w:r>
        <w:rPr>
          <w:color w:val="000000"/>
        </w:rPr>
        <w:t xml:space="preserve">настоящего </w:t>
      </w:r>
      <w:r w:rsidRPr="008E1C77">
        <w:rPr>
          <w:color w:val="000000"/>
        </w:rPr>
        <w:t xml:space="preserve">Положения, </w:t>
      </w:r>
      <w:r>
        <w:rPr>
          <w:color w:val="000000"/>
        </w:rPr>
        <w:t>для предоставления на заседание</w:t>
      </w:r>
      <w:r w:rsidRPr="008E1C77">
        <w:rPr>
          <w:color w:val="000000"/>
        </w:rPr>
        <w:t xml:space="preserve"> </w:t>
      </w:r>
      <w:r>
        <w:rPr>
          <w:color w:val="000000"/>
        </w:rPr>
        <w:t>оргкомитета</w:t>
      </w:r>
      <w:r w:rsidRPr="008E1C77">
        <w:rPr>
          <w:color w:val="000000"/>
        </w:rPr>
        <w:t>.</w:t>
      </w:r>
    </w:p>
    <w:p w:rsidR="00025147" w:rsidRPr="00B4200D" w:rsidRDefault="00025147" w:rsidP="00025147">
      <w:pPr>
        <w:tabs>
          <w:tab w:val="left" w:pos="142"/>
        </w:tabs>
        <w:ind w:firstLine="709"/>
        <w:jc w:val="both"/>
      </w:pPr>
      <w:r>
        <w:rPr>
          <w:color w:val="000000"/>
        </w:rPr>
        <w:t>5.8. Решение экспертными группами принимается простым большинством голосов от общего числа присутствующих на заседании экспертных групп членов и оформляется протоколом, который подписывается всеми членами экспертной группы. В случае равенства голосов, голос руководителя экспертной группы считается решающим.</w:t>
      </w:r>
      <w:r w:rsidRPr="008E1C77">
        <w:rPr>
          <w:color w:val="000000"/>
        </w:rPr>
        <w:t xml:space="preserve"> 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Информация о К</w:t>
      </w:r>
      <w:r w:rsidRPr="00D54469">
        <w:rPr>
          <w:rFonts w:ascii="Times New Roman" w:hAnsi="Times New Roman" w:cs="Times New Roman"/>
          <w:sz w:val="28"/>
          <w:szCs w:val="28"/>
        </w:rPr>
        <w:t xml:space="preserve">онкурсе размещается в областных, городских, районных средствах массовой информации, в сети Интернет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D54469">
        <w:rPr>
          <w:rFonts w:ascii="Times New Roman" w:hAnsi="Times New Roman" w:cs="Times New Roman"/>
          <w:sz w:val="28"/>
          <w:szCs w:val="28"/>
        </w:rPr>
        <w:t>сайтах Правительства Брянской области, департамента экономиче</w:t>
      </w:r>
      <w:r>
        <w:rPr>
          <w:rFonts w:ascii="Times New Roman" w:hAnsi="Times New Roman" w:cs="Times New Roman"/>
          <w:sz w:val="28"/>
          <w:szCs w:val="28"/>
        </w:rPr>
        <w:t>ского развития Брянской области</w:t>
      </w:r>
      <w:r w:rsidRPr="00D54469">
        <w:rPr>
          <w:rFonts w:ascii="Times New Roman" w:hAnsi="Times New Roman" w:cs="Times New Roman"/>
          <w:sz w:val="28"/>
          <w:szCs w:val="28"/>
        </w:rPr>
        <w:t>.</w:t>
      </w:r>
    </w:p>
    <w:p w:rsidR="00025147" w:rsidRPr="00D54469" w:rsidRDefault="00025147" w:rsidP="0002514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18"/>
      <w:bookmarkEnd w:id="2"/>
      <w:r w:rsidRPr="00D54469">
        <w:rPr>
          <w:rFonts w:ascii="Times New Roman" w:hAnsi="Times New Roman" w:cs="Times New Roman"/>
          <w:sz w:val="28"/>
          <w:szCs w:val="28"/>
        </w:rPr>
        <w:t>6. Оценочные критерии</w:t>
      </w:r>
    </w:p>
    <w:p w:rsidR="00025147" w:rsidRPr="00D54469" w:rsidRDefault="00025147" w:rsidP="000251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47" w:rsidRDefault="00025147" w:rsidP="0002514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0"/>
      <w:bookmarkEnd w:id="3"/>
      <w:r>
        <w:rPr>
          <w:rFonts w:ascii="Times New Roman" w:hAnsi="Times New Roman" w:cs="Times New Roman"/>
          <w:sz w:val="28"/>
          <w:szCs w:val="28"/>
        </w:rPr>
        <w:t>6.1. Подведение итогов К</w:t>
      </w:r>
      <w:r w:rsidRPr="00D54469">
        <w:rPr>
          <w:rFonts w:ascii="Times New Roman" w:hAnsi="Times New Roman" w:cs="Times New Roman"/>
          <w:sz w:val="28"/>
          <w:szCs w:val="28"/>
        </w:rPr>
        <w:t>онкурса осуществляется по следующим критериям с учетом балльных оценок: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693"/>
        <w:gridCol w:w="1985"/>
      </w:tblGrid>
      <w:tr w:rsidR="00B74741" w:rsidRPr="00A70FB2" w:rsidTr="00E913AE">
        <w:trPr>
          <w:trHeight w:val="240"/>
        </w:trPr>
        <w:tc>
          <w:tcPr>
            <w:tcW w:w="5529" w:type="dxa"/>
          </w:tcPr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693" w:type="dxa"/>
          </w:tcPr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1985" w:type="dxa"/>
          </w:tcPr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Оценочный балл</w:t>
            </w:r>
          </w:p>
        </w:tc>
      </w:tr>
      <w:tr w:rsidR="00B74741" w:rsidRPr="00A70FB2" w:rsidTr="00E913AE">
        <w:trPr>
          <w:trHeight w:val="1215"/>
        </w:trPr>
        <w:tc>
          <w:tcPr>
            <w:tcW w:w="5529" w:type="dxa"/>
          </w:tcPr>
          <w:p w:rsidR="00B74741" w:rsidRPr="00A70FB2" w:rsidRDefault="00B74741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 xml:space="preserve">Темп роста объема отгруженных товаров, в том числе собственного производства, выполненных работ и услуг, в том числе  собственными силами,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ниже 100%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от 100% до 110%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от 110% до 120%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от 120% и выше</w:t>
            </w:r>
          </w:p>
        </w:tc>
        <w:tc>
          <w:tcPr>
            <w:tcW w:w="1985" w:type="dxa"/>
          </w:tcPr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4741" w:rsidRPr="00A70FB2" w:rsidTr="00E913AE">
        <w:trPr>
          <w:trHeight w:val="1262"/>
        </w:trPr>
        <w:tc>
          <w:tcPr>
            <w:tcW w:w="5529" w:type="dxa"/>
          </w:tcPr>
          <w:p w:rsidR="00B74741" w:rsidRPr="00A70FB2" w:rsidRDefault="00B74741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 xml:space="preserve">Темп роста суммы уплаченных налогов, сборов и страховых взносов в бюджеты бюджетной системы Российской Федерации,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ниже 100%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от 100% до 110%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от 110% до 120%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от 120% и выше</w:t>
            </w:r>
          </w:p>
        </w:tc>
        <w:tc>
          <w:tcPr>
            <w:tcW w:w="1985" w:type="dxa"/>
          </w:tcPr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4741" w:rsidRPr="00A70FB2" w:rsidTr="00E913AE">
        <w:trPr>
          <w:trHeight w:val="798"/>
        </w:trPr>
        <w:tc>
          <w:tcPr>
            <w:tcW w:w="5529" w:type="dxa"/>
          </w:tcPr>
          <w:p w:rsidR="00B74741" w:rsidRPr="00A70FB2" w:rsidRDefault="00B74741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 роста с</w:t>
            </w:r>
            <w:r w:rsidRPr="00A70FB2">
              <w:rPr>
                <w:rFonts w:ascii="Times New Roman" w:hAnsi="Times New Roman"/>
                <w:sz w:val="28"/>
                <w:szCs w:val="28"/>
              </w:rPr>
              <w:t>реднесписочн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70FB2">
              <w:rPr>
                <w:rFonts w:ascii="Times New Roman" w:hAnsi="Times New Roman"/>
                <w:sz w:val="28"/>
                <w:szCs w:val="28"/>
              </w:rPr>
              <w:t xml:space="preserve"> численност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70FB2">
              <w:rPr>
                <w:rFonts w:ascii="Times New Roman" w:hAnsi="Times New Roman"/>
                <w:sz w:val="28"/>
                <w:szCs w:val="28"/>
              </w:rPr>
              <w:t xml:space="preserve"> работников,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B74741" w:rsidRPr="00A70FB2" w:rsidRDefault="00B74741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ниже 100%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выше 100%</w:t>
            </w:r>
          </w:p>
        </w:tc>
        <w:tc>
          <w:tcPr>
            <w:tcW w:w="1985" w:type="dxa"/>
          </w:tcPr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4741" w:rsidRPr="00A70FB2" w:rsidTr="00E913AE">
        <w:trPr>
          <w:trHeight w:val="1262"/>
        </w:trPr>
        <w:tc>
          <w:tcPr>
            <w:tcW w:w="5529" w:type="dxa"/>
          </w:tcPr>
          <w:p w:rsidR="00B74741" w:rsidRPr="00A70FB2" w:rsidRDefault="00B74741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70FB2">
              <w:rPr>
                <w:rFonts w:ascii="Times New Roman" w:hAnsi="Times New Roman"/>
                <w:sz w:val="28"/>
                <w:szCs w:val="28"/>
              </w:rPr>
              <w:t>азмер минимальной заработной платы работников должен быть не ниже прожиточного минимума, установленного в Брянской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руб.</w:t>
            </w:r>
            <w:r w:rsidRPr="00A70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ниже 100%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от 100% до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70FB2">
              <w:rPr>
                <w:rFonts w:ascii="Times New Roman" w:hAnsi="Times New Roman"/>
                <w:sz w:val="28"/>
                <w:szCs w:val="28"/>
              </w:rPr>
              <w:t>0%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150% до </w:t>
            </w:r>
            <w:r w:rsidRPr="00A70FB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70FB2">
              <w:rPr>
                <w:rFonts w:ascii="Times New Roman" w:hAnsi="Times New Roman"/>
                <w:sz w:val="28"/>
                <w:szCs w:val="28"/>
              </w:rPr>
              <w:t>0%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</w:t>
            </w:r>
            <w:r w:rsidRPr="00A70FB2">
              <w:rPr>
                <w:rFonts w:ascii="Times New Roman" w:hAnsi="Times New Roman"/>
                <w:sz w:val="28"/>
                <w:szCs w:val="28"/>
              </w:rPr>
              <w:t>0% и выше</w:t>
            </w:r>
          </w:p>
        </w:tc>
        <w:tc>
          <w:tcPr>
            <w:tcW w:w="1985" w:type="dxa"/>
          </w:tcPr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4741" w:rsidRPr="00A70FB2" w:rsidTr="00E913AE">
        <w:trPr>
          <w:trHeight w:val="1262"/>
        </w:trPr>
        <w:tc>
          <w:tcPr>
            <w:tcW w:w="5529" w:type="dxa"/>
          </w:tcPr>
          <w:p w:rsidR="00B74741" w:rsidRPr="00A70FB2" w:rsidRDefault="00B74741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70FB2">
              <w:rPr>
                <w:rFonts w:ascii="Times New Roman" w:hAnsi="Times New Roman"/>
                <w:sz w:val="28"/>
                <w:szCs w:val="28"/>
              </w:rPr>
              <w:t>емп роста заработной платы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2693" w:type="dxa"/>
          </w:tcPr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ниже 100%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от 100% до 110%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от 110% до 120%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от 120% и выше</w:t>
            </w:r>
          </w:p>
        </w:tc>
        <w:tc>
          <w:tcPr>
            <w:tcW w:w="1985" w:type="dxa"/>
          </w:tcPr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4741" w:rsidRPr="00A70FB2" w:rsidTr="00E913AE">
        <w:trPr>
          <w:trHeight w:val="1021"/>
        </w:trPr>
        <w:tc>
          <w:tcPr>
            <w:tcW w:w="5529" w:type="dxa"/>
          </w:tcPr>
          <w:p w:rsidR="00B74741" w:rsidRPr="00A70FB2" w:rsidRDefault="00B74741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70FB2">
              <w:rPr>
                <w:rFonts w:ascii="Times New Roman" w:hAnsi="Times New Roman"/>
                <w:sz w:val="28"/>
                <w:szCs w:val="28"/>
              </w:rPr>
              <w:t>частие в социальных программах, благотворительной и спонсорской деятельности</w:t>
            </w:r>
          </w:p>
        </w:tc>
        <w:tc>
          <w:tcPr>
            <w:tcW w:w="2693" w:type="dxa"/>
          </w:tcPr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Нет/да</w:t>
            </w:r>
          </w:p>
        </w:tc>
        <w:tc>
          <w:tcPr>
            <w:tcW w:w="1985" w:type="dxa"/>
          </w:tcPr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4741" w:rsidRPr="00A70FB2" w:rsidTr="00E913AE">
        <w:trPr>
          <w:trHeight w:val="511"/>
        </w:trPr>
        <w:tc>
          <w:tcPr>
            <w:tcW w:w="5529" w:type="dxa"/>
          </w:tcPr>
          <w:p w:rsidR="00B74741" w:rsidRPr="00A70FB2" w:rsidRDefault="00B74741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70FB2">
              <w:rPr>
                <w:rFonts w:ascii="Times New Roman" w:hAnsi="Times New Roman"/>
                <w:sz w:val="28"/>
                <w:szCs w:val="28"/>
              </w:rPr>
              <w:t>бучение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профпереподготовка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повышение  квалификации</w:t>
            </w:r>
          </w:p>
        </w:tc>
        <w:tc>
          <w:tcPr>
            <w:tcW w:w="2693" w:type="dxa"/>
          </w:tcPr>
          <w:p w:rsidR="00B74741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не проводится/</w:t>
            </w:r>
          </w:p>
          <w:p w:rsidR="00B74741" w:rsidRPr="00A70FB2" w:rsidRDefault="00B74741" w:rsidP="00E913AE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проводится</w:t>
            </w:r>
          </w:p>
        </w:tc>
        <w:tc>
          <w:tcPr>
            <w:tcW w:w="1985" w:type="dxa"/>
          </w:tcPr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74741" w:rsidRPr="00A70FB2" w:rsidRDefault="00B74741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F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25147" w:rsidRDefault="00025147" w:rsidP="0002514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5147" w:rsidRDefault="00025147" w:rsidP="0002514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>7. Определение победителей конкурса</w:t>
      </w:r>
    </w:p>
    <w:p w:rsidR="00025147" w:rsidRDefault="00025147" w:rsidP="0002514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>Решения принятые экспертными группами направляются в оргкомитет, который определяе</w:t>
      </w:r>
      <w:r w:rsidRPr="00D54469">
        <w:rPr>
          <w:rFonts w:ascii="Times New Roman" w:hAnsi="Times New Roman" w:cs="Times New Roman"/>
          <w:sz w:val="28"/>
          <w:szCs w:val="28"/>
        </w:rPr>
        <w:t>т трех фи</w:t>
      </w:r>
      <w:r>
        <w:rPr>
          <w:rFonts w:ascii="Times New Roman" w:hAnsi="Times New Roman" w:cs="Times New Roman"/>
          <w:sz w:val="28"/>
          <w:szCs w:val="28"/>
        </w:rPr>
        <w:t>налистов в каждой из номинаций К</w:t>
      </w:r>
      <w:r w:rsidRPr="00D54469">
        <w:rPr>
          <w:rFonts w:ascii="Times New Roman" w:hAnsi="Times New Roman" w:cs="Times New Roman"/>
          <w:sz w:val="28"/>
          <w:szCs w:val="28"/>
        </w:rPr>
        <w:t>онкурса.</w:t>
      </w:r>
    </w:p>
    <w:p w:rsidR="00025147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 xml:space="preserve">7.2. Оргкомитет при подведении итогов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54469">
        <w:rPr>
          <w:rFonts w:ascii="Times New Roman" w:hAnsi="Times New Roman" w:cs="Times New Roman"/>
          <w:sz w:val="28"/>
          <w:szCs w:val="28"/>
        </w:rPr>
        <w:t xml:space="preserve">принимает решение простым большинством голосов от общего числа присутствующих членов </w:t>
      </w:r>
      <w:proofErr w:type="gramStart"/>
      <w:r w:rsidRPr="00D54469">
        <w:rPr>
          <w:rFonts w:ascii="Times New Roman" w:hAnsi="Times New Roman" w:cs="Times New Roman"/>
          <w:sz w:val="28"/>
          <w:szCs w:val="28"/>
        </w:rPr>
        <w:t>при откр</w:t>
      </w:r>
      <w:r>
        <w:rPr>
          <w:rFonts w:ascii="Times New Roman" w:hAnsi="Times New Roman" w:cs="Times New Roman"/>
          <w:sz w:val="28"/>
          <w:szCs w:val="28"/>
        </w:rPr>
        <w:t xml:space="preserve">ытом голосовании об определении в каждой из номинаций </w:t>
      </w:r>
      <w:r w:rsidRPr="00D54469">
        <w:rPr>
          <w:rFonts w:ascii="Times New Roman" w:hAnsi="Times New Roman" w:cs="Times New Roman"/>
          <w:sz w:val="28"/>
          <w:szCs w:val="28"/>
        </w:rPr>
        <w:t>из числа</w:t>
      </w:r>
      <w:proofErr w:type="gramEnd"/>
      <w:r w:rsidRPr="00D54469">
        <w:rPr>
          <w:rFonts w:ascii="Times New Roman" w:hAnsi="Times New Roman" w:cs="Times New Roman"/>
          <w:sz w:val="28"/>
          <w:szCs w:val="28"/>
        </w:rPr>
        <w:t xml:space="preserve"> финалистов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5147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 xml:space="preserve"> победителя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D54469">
        <w:rPr>
          <w:rFonts w:ascii="Times New Roman" w:hAnsi="Times New Roman" w:cs="Times New Roman"/>
          <w:sz w:val="28"/>
          <w:szCs w:val="28"/>
        </w:rPr>
        <w:t xml:space="preserve"> - обладателя звания «Лучший предприниматель Брянской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54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лауреата К</w:t>
      </w:r>
      <w:r w:rsidRPr="00D54469">
        <w:rPr>
          <w:rFonts w:ascii="Times New Roman" w:hAnsi="Times New Roman" w:cs="Times New Roman"/>
          <w:sz w:val="28"/>
          <w:szCs w:val="28"/>
        </w:rPr>
        <w:t>онкурса.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 xml:space="preserve">В случае равенства голосов голос председателя оргкомитета считается решающим.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D54469">
        <w:rPr>
          <w:rFonts w:ascii="Times New Roman" w:hAnsi="Times New Roman" w:cs="Times New Roman"/>
          <w:sz w:val="28"/>
          <w:szCs w:val="28"/>
        </w:rPr>
        <w:t xml:space="preserve"> оргкомитета </w:t>
      </w:r>
      <w:r>
        <w:rPr>
          <w:rFonts w:ascii="Times New Roman" w:hAnsi="Times New Roman" w:cs="Times New Roman"/>
          <w:sz w:val="28"/>
          <w:szCs w:val="28"/>
        </w:rPr>
        <w:t>оформляется</w:t>
      </w:r>
      <w:r w:rsidRPr="00D54469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54469">
        <w:rPr>
          <w:rFonts w:ascii="Times New Roman" w:hAnsi="Times New Roman" w:cs="Times New Roman"/>
          <w:sz w:val="28"/>
          <w:szCs w:val="28"/>
        </w:rPr>
        <w:t>, который подписывается всеми членами оргкомитета.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47" w:rsidRPr="00D54469" w:rsidRDefault="00025147" w:rsidP="0002514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>8. Победители конкурса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бедители, лауреаты и финалисты К</w:t>
      </w:r>
      <w:r w:rsidRPr="00D54469">
        <w:rPr>
          <w:rFonts w:ascii="Times New Roman" w:hAnsi="Times New Roman" w:cs="Times New Roman"/>
          <w:sz w:val="28"/>
          <w:szCs w:val="28"/>
        </w:rPr>
        <w:t xml:space="preserve">онкурса награждаются </w:t>
      </w:r>
      <w:r>
        <w:rPr>
          <w:rFonts w:ascii="Times New Roman" w:hAnsi="Times New Roman" w:cs="Times New Roman"/>
          <w:sz w:val="28"/>
          <w:szCs w:val="28"/>
        </w:rPr>
        <w:t>Благодарственными письмами Губернатора Брянской области</w:t>
      </w:r>
      <w:r w:rsidRPr="00D54469">
        <w:rPr>
          <w:rFonts w:ascii="Times New Roman" w:hAnsi="Times New Roman" w:cs="Times New Roman"/>
          <w:sz w:val="28"/>
          <w:szCs w:val="28"/>
        </w:rPr>
        <w:t xml:space="preserve"> с указанием конкретной номинации: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 xml:space="preserve">«Победителю конкурса «Лучший предприниматель Брянской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54469">
        <w:rPr>
          <w:rFonts w:ascii="Times New Roman" w:hAnsi="Times New Roman" w:cs="Times New Roman"/>
          <w:sz w:val="28"/>
          <w:szCs w:val="28"/>
        </w:rPr>
        <w:t>(с указанием года);</w:t>
      </w: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 xml:space="preserve">«Лауреату конкурса «Лучший предприниматель Брянской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54469">
        <w:rPr>
          <w:rFonts w:ascii="Times New Roman" w:hAnsi="Times New Roman" w:cs="Times New Roman"/>
          <w:sz w:val="28"/>
          <w:szCs w:val="28"/>
        </w:rPr>
        <w:t>(с указанием года);</w:t>
      </w:r>
    </w:p>
    <w:p w:rsidR="00025147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 xml:space="preserve">«Финалисту конкурса «Лучший предприниматель Брянской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54469">
        <w:rPr>
          <w:rFonts w:ascii="Times New Roman" w:hAnsi="Times New Roman" w:cs="Times New Roman"/>
          <w:sz w:val="28"/>
          <w:szCs w:val="28"/>
        </w:rPr>
        <w:t>(с указанием года).</w:t>
      </w:r>
    </w:p>
    <w:p w:rsidR="00025147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147" w:rsidRDefault="00025147" w:rsidP="0002514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>9. Финансирование конкурса</w:t>
      </w:r>
    </w:p>
    <w:p w:rsidR="00025147" w:rsidRPr="00D54469" w:rsidRDefault="00025147" w:rsidP="0002514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25147" w:rsidRPr="00D54469" w:rsidRDefault="00025147" w:rsidP="0002514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469">
        <w:rPr>
          <w:rFonts w:ascii="Times New Roman" w:hAnsi="Times New Roman" w:cs="Times New Roman"/>
          <w:sz w:val="28"/>
          <w:szCs w:val="28"/>
        </w:rPr>
        <w:t xml:space="preserve">Финансирование затрат, связанных с подготовкой и проведением конкурса «Лучший предприниматель Брянской области», производится за счет средств, предусмотренных государственной программой «Экономическое развитие, инвестиционная политика и инновационная экономика Брянской области» (2014 - 2020 годы), утвержденной Постановлением Правительства Брянской области от </w:t>
      </w:r>
      <w:r w:rsidR="005C3E8D">
        <w:rPr>
          <w:rFonts w:ascii="Times New Roman" w:hAnsi="Times New Roman" w:cs="Times New Roman"/>
          <w:sz w:val="28"/>
          <w:szCs w:val="28"/>
        </w:rPr>
        <w:t>28</w:t>
      </w:r>
      <w:r w:rsidRPr="00D54469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5C3E8D">
        <w:rPr>
          <w:rFonts w:ascii="Times New Roman" w:hAnsi="Times New Roman" w:cs="Times New Roman"/>
          <w:sz w:val="28"/>
          <w:szCs w:val="28"/>
        </w:rPr>
        <w:t>8</w:t>
      </w:r>
      <w:r w:rsidRPr="00D5446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157D">
        <w:rPr>
          <w:rFonts w:ascii="Times New Roman" w:hAnsi="Times New Roman" w:cs="Times New Roman"/>
          <w:sz w:val="28"/>
          <w:szCs w:val="28"/>
        </w:rPr>
        <w:t>№</w:t>
      </w:r>
      <w:r w:rsidRPr="00D54469">
        <w:rPr>
          <w:rFonts w:ascii="Times New Roman" w:hAnsi="Times New Roman" w:cs="Times New Roman"/>
          <w:sz w:val="28"/>
          <w:szCs w:val="28"/>
        </w:rPr>
        <w:t xml:space="preserve"> 7</w:t>
      </w:r>
      <w:r w:rsidR="005C3E8D">
        <w:rPr>
          <w:rFonts w:ascii="Times New Roman" w:hAnsi="Times New Roman" w:cs="Times New Roman"/>
          <w:sz w:val="28"/>
          <w:szCs w:val="28"/>
        </w:rPr>
        <w:t>28</w:t>
      </w:r>
      <w:r w:rsidRPr="00D54469">
        <w:rPr>
          <w:rFonts w:ascii="Times New Roman" w:hAnsi="Times New Roman" w:cs="Times New Roman"/>
          <w:sz w:val="28"/>
          <w:szCs w:val="28"/>
        </w:rPr>
        <w:t>-п.</w:t>
      </w:r>
    </w:p>
    <w:p w:rsidR="005C3E8D" w:rsidRDefault="005C3E8D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5C3E8D" w:rsidRDefault="005C3E8D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5C3E8D" w:rsidRDefault="005C3E8D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6F5B65" w:rsidRDefault="006F5B65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6F5B65" w:rsidRDefault="006F5B65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6F5B65" w:rsidRDefault="006F5B65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6F5B65" w:rsidRDefault="006F5B65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6F5B65" w:rsidRDefault="006F5B65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6F5B65" w:rsidRDefault="006F5B65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6F5B65" w:rsidRDefault="006F5B65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6F5B65" w:rsidRDefault="006F5B65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6F5B65" w:rsidRDefault="006F5B65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6F5B65" w:rsidRDefault="006F5B65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6F5B65" w:rsidRDefault="006F5B65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6F5B65" w:rsidRDefault="006F5B65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6F5B65" w:rsidRDefault="006F5B65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B74741" w:rsidRDefault="00B74741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B74741" w:rsidRDefault="00B74741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B74741" w:rsidRDefault="00B74741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B74741" w:rsidRDefault="00B74741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p w:rsidR="006F5B65" w:rsidRDefault="006F5B65" w:rsidP="00025147">
      <w:pPr>
        <w:pStyle w:val="a7"/>
        <w:spacing w:before="0" w:beforeAutospacing="0" w:after="0" w:afterAutospacing="0"/>
        <w:ind w:left="4820"/>
        <w:jc w:val="right"/>
        <w:rPr>
          <w:lang w:val="ru-RU"/>
        </w:rPr>
      </w:pPr>
    </w:p>
    <w:sectPr w:rsidR="006F5B65" w:rsidSect="00395E09">
      <w:pgSz w:w="11906" w:h="16838"/>
      <w:pgMar w:top="1134" w:right="991" w:bottom="1134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47"/>
    <w:rsid w:val="00025147"/>
    <w:rsid w:val="000F3FF1"/>
    <w:rsid w:val="00120933"/>
    <w:rsid w:val="001334DF"/>
    <w:rsid w:val="0019341A"/>
    <w:rsid w:val="0028130B"/>
    <w:rsid w:val="002E777B"/>
    <w:rsid w:val="00312794"/>
    <w:rsid w:val="0033157D"/>
    <w:rsid w:val="00395E09"/>
    <w:rsid w:val="003C5399"/>
    <w:rsid w:val="0043730B"/>
    <w:rsid w:val="004535C6"/>
    <w:rsid w:val="00464793"/>
    <w:rsid w:val="00597B94"/>
    <w:rsid w:val="005C3E8D"/>
    <w:rsid w:val="005E2457"/>
    <w:rsid w:val="006D0066"/>
    <w:rsid w:val="006F5B65"/>
    <w:rsid w:val="0086470B"/>
    <w:rsid w:val="009322BF"/>
    <w:rsid w:val="009F65B6"/>
    <w:rsid w:val="00AC3DDA"/>
    <w:rsid w:val="00AE34E2"/>
    <w:rsid w:val="00B74741"/>
    <w:rsid w:val="00CC76AB"/>
    <w:rsid w:val="00D67C45"/>
    <w:rsid w:val="00E41CE0"/>
    <w:rsid w:val="00EF48F4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147"/>
    <w:pPr>
      <w:spacing w:after="0" w:line="240" w:lineRule="auto"/>
    </w:pPr>
  </w:style>
  <w:style w:type="table" w:styleId="a4">
    <w:name w:val="Table Grid"/>
    <w:basedOn w:val="a1"/>
    <w:rsid w:val="00025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partment-title">
    <w:name w:val="department-title"/>
    <w:rsid w:val="00025147"/>
  </w:style>
  <w:style w:type="character" w:customStyle="1" w:styleId="department-leader-name">
    <w:name w:val="department-leader-name"/>
    <w:basedOn w:val="a0"/>
    <w:rsid w:val="00025147"/>
  </w:style>
  <w:style w:type="paragraph" w:customStyle="1" w:styleId="ConsPlusTitle">
    <w:name w:val="ConsPlusTitle"/>
    <w:rsid w:val="000251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251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25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rmal (Web)"/>
    <w:basedOn w:val="a"/>
    <w:rsid w:val="00025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Body Text"/>
    <w:basedOn w:val="a"/>
    <w:link w:val="a8"/>
    <w:rsid w:val="0002514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0251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xtended-textshort">
    <w:name w:val="extended-text__short"/>
    <w:basedOn w:val="a0"/>
    <w:rsid w:val="00025147"/>
  </w:style>
  <w:style w:type="paragraph" w:styleId="a9">
    <w:name w:val="Balloon Text"/>
    <w:basedOn w:val="a"/>
    <w:link w:val="aa"/>
    <w:uiPriority w:val="99"/>
    <w:semiHidden/>
    <w:unhideWhenUsed/>
    <w:rsid w:val="006F5B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147"/>
    <w:pPr>
      <w:spacing w:after="0" w:line="240" w:lineRule="auto"/>
    </w:pPr>
  </w:style>
  <w:style w:type="table" w:styleId="a4">
    <w:name w:val="Table Grid"/>
    <w:basedOn w:val="a1"/>
    <w:rsid w:val="00025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partment-title">
    <w:name w:val="department-title"/>
    <w:rsid w:val="00025147"/>
  </w:style>
  <w:style w:type="character" w:customStyle="1" w:styleId="department-leader-name">
    <w:name w:val="department-leader-name"/>
    <w:basedOn w:val="a0"/>
    <w:rsid w:val="00025147"/>
  </w:style>
  <w:style w:type="paragraph" w:customStyle="1" w:styleId="ConsPlusTitle">
    <w:name w:val="ConsPlusTitle"/>
    <w:rsid w:val="000251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251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25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rmal (Web)"/>
    <w:basedOn w:val="a"/>
    <w:rsid w:val="00025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Body Text"/>
    <w:basedOn w:val="a"/>
    <w:link w:val="a8"/>
    <w:rsid w:val="0002514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0251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xtended-textshort">
    <w:name w:val="extended-text__short"/>
    <w:basedOn w:val="a0"/>
    <w:rsid w:val="00025147"/>
  </w:style>
  <w:style w:type="paragraph" w:styleId="a9">
    <w:name w:val="Balloon Text"/>
    <w:basedOn w:val="a"/>
    <w:link w:val="aa"/>
    <w:uiPriority w:val="99"/>
    <w:semiHidden/>
    <w:unhideWhenUsed/>
    <w:rsid w:val="006F5B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67853;fld=134;dst=1000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yanskobl.ru/region/law/view.php?type=1&amp;id=16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5F84-3EA2-4DA8-92CF-7FA872CC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2019-02-11T07:34:00Z</cp:lastPrinted>
  <dcterms:created xsi:type="dcterms:W3CDTF">2020-08-28T12:21:00Z</dcterms:created>
  <dcterms:modified xsi:type="dcterms:W3CDTF">2020-08-28T12:22:00Z</dcterms:modified>
</cp:coreProperties>
</file>